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6" w:type="dxa"/>
        <w:tblInd w:w="-1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3436"/>
        <w:gridCol w:w="1243"/>
        <w:gridCol w:w="2267"/>
      </w:tblGrid>
      <w:tr w:rsidR="00FC4BB5" w:rsidRPr="007B2ED9" w14:paraId="422511C5" w14:textId="77777777" w:rsidTr="00660DE9">
        <w:trPr>
          <w:trHeight w:val="393"/>
        </w:trPr>
        <w:tc>
          <w:tcPr>
            <w:tcW w:w="9376" w:type="dxa"/>
            <w:gridSpan w:val="4"/>
            <w:tcBorders>
              <w:bottom w:val="single" w:sz="4" w:space="0" w:color="auto"/>
            </w:tcBorders>
          </w:tcPr>
          <w:p w14:paraId="78D2D00D" w14:textId="1FECA9AF" w:rsidR="005C6809" w:rsidRPr="007B2ED9" w:rsidRDefault="005C6809" w:rsidP="00B42F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2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9E7617" w14:textId="750B9D8F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b/>
                <w:caps/>
                <w:color w:val="auto"/>
              </w:rPr>
            </w:pPr>
            <w:r w:rsidRPr="007B2ED9">
              <w:rPr>
                <w:b/>
                <w:caps/>
                <w:color w:val="auto"/>
              </w:rPr>
              <w:t xml:space="preserve">Juhis nr  </w:t>
            </w:r>
            <w:r w:rsidR="008C527A">
              <w:rPr>
                <w:b/>
                <w:caps/>
                <w:color w:val="auto"/>
              </w:rPr>
              <w:t>2</w:t>
            </w:r>
            <w:r w:rsidR="004B661E">
              <w:rPr>
                <w:b/>
                <w:caps/>
                <w:color w:val="auto"/>
              </w:rPr>
              <w:t>2</w:t>
            </w:r>
          </w:p>
        </w:tc>
      </w:tr>
      <w:tr w:rsidR="00FC4BB5" w:rsidRPr="007B2ED9" w14:paraId="15E5FC7A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77C00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36"/>
              <w:rPr>
                <w:color w:val="auto"/>
              </w:rPr>
            </w:pPr>
            <w:r w:rsidRPr="007B2ED9">
              <w:rPr>
                <w:color w:val="auto"/>
              </w:rPr>
              <w:t xml:space="preserve">Projekti nimi: 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CBFC7" w14:textId="494B54FF" w:rsidR="005C6809" w:rsidRPr="007B2ED9" w:rsidRDefault="00FC4BB5" w:rsidP="008D7227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ind w:left="140"/>
              <w:rPr>
                <w:rFonts w:eastAsia="Times"/>
                <w:b/>
                <w:color w:val="auto"/>
              </w:rPr>
            </w:pPr>
            <w:r w:rsidRPr="007B2ED9">
              <w:rPr>
                <w:color w:val="auto"/>
              </w:rPr>
              <w:t>Riigitee nr 4 Tallinn - Pärnu - Ikla km 122,6 - 125,2 Sauga - Pärnu 2+2 teelõigu ehitus (edaspidi ka objekt)</w:t>
            </w:r>
          </w:p>
        </w:tc>
      </w:tr>
      <w:tr w:rsidR="00FC4BB5" w:rsidRPr="007B2ED9" w14:paraId="1619DBC8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39D3A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Kuupäev:</w:t>
            </w: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389CC" w14:textId="0AC577EF" w:rsidR="005C6809" w:rsidRPr="007B2ED9" w:rsidRDefault="008C527A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03</w:t>
            </w:r>
            <w:r w:rsidR="005C6809" w:rsidRPr="007B2ED9">
              <w:rPr>
                <w:bCs/>
                <w:color w:val="auto"/>
              </w:rPr>
              <w:t>.</w:t>
            </w:r>
            <w:r w:rsidR="00AF721E" w:rsidRPr="007B2ED9">
              <w:rPr>
                <w:bCs/>
                <w:color w:val="auto"/>
              </w:rPr>
              <w:t>0</w:t>
            </w:r>
            <w:r>
              <w:rPr>
                <w:bCs/>
                <w:color w:val="auto"/>
              </w:rPr>
              <w:t>9</w:t>
            </w:r>
            <w:r w:rsidR="005C6809" w:rsidRPr="007B2ED9">
              <w:rPr>
                <w:bCs/>
                <w:color w:val="auto"/>
              </w:rPr>
              <w:t>.202</w:t>
            </w:r>
            <w:r w:rsidR="005877F6">
              <w:rPr>
                <w:bCs/>
                <w:color w:val="auto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A14C6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432"/>
              <w:rPr>
                <w:color w:val="auto"/>
              </w:rPr>
            </w:pPr>
            <w:r w:rsidRPr="007B2ED9">
              <w:rPr>
                <w:color w:val="auto"/>
              </w:rPr>
              <w:t>Lepingu nr: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BDC93" w14:textId="32EE4133" w:rsidR="005C6809" w:rsidRPr="007B2ED9" w:rsidRDefault="00FC4BB5" w:rsidP="00331EB3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rPr>
                <w:bCs/>
                <w:color w:val="auto"/>
              </w:rPr>
            </w:pPr>
            <w:r w:rsidRPr="007B2ED9">
              <w:rPr>
                <w:color w:val="auto"/>
              </w:rPr>
              <w:t>3.2-3/23/1949-1</w:t>
            </w:r>
          </w:p>
        </w:tc>
      </w:tr>
      <w:tr w:rsidR="00FC4BB5" w:rsidRPr="007B2ED9" w14:paraId="299EE5C6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13C1A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Töövõtja: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BB758" w14:textId="3C5F4D4C" w:rsidR="005C6809" w:rsidRPr="007B2ED9" w:rsidRDefault="00FC5D8A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i/>
                <w:color w:val="auto"/>
              </w:rPr>
            </w:pPr>
            <w:r w:rsidRPr="007B2ED9">
              <w:rPr>
                <w:color w:val="auto"/>
              </w:rPr>
              <w:t>AS</w:t>
            </w:r>
            <w:r w:rsidR="00FC4BB5" w:rsidRPr="007B2ED9">
              <w:rPr>
                <w:color w:val="auto"/>
              </w:rPr>
              <w:t xml:space="preserve"> TREF Nord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57538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  <w:color w:val="auto"/>
              </w:rPr>
            </w:pPr>
          </w:p>
        </w:tc>
      </w:tr>
      <w:tr w:rsidR="00FC4BB5" w:rsidRPr="007B2ED9" w14:paraId="3B643082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19D4B" w14:textId="51271E03" w:rsidR="005C6809" w:rsidRPr="007B2ED9" w:rsidRDefault="003509C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Omanikujärelevalve</w:t>
            </w:r>
            <w:r w:rsidR="005C6809" w:rsidRPr="007B2ED9">
              <w:rPr>
                <w:color w:val="auto"/>
              </w:rPr>
              <w:t>: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C2136" w14:textId="7AFF3AB9" w:rsidR="005C6809" w:rsidRPr="007B2ED9" w:rsidRDefault="00B75BE4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i/>
                <w:color w:val="auto"/>
              </w:rPr>
            </w:pPr>
            <w:r w:rsidRPr="007B2ED9">
              <w:rPr>
                <w:bCs/>
                <w:iCs/>
                <w:color w:val="auto"/>
              </w:rPr>
              <w:t>Sweco</w:t>
            </w:r>
            <w:r w:rsidR="00CA78BB" w:rsidRPr="007B2ED9">
              <w:rPr>
                <w:bCs/>
                <w:iCs/>
                <w:color w:val="auto"/>
              </w:rPr>
              <w:t xml:space="preserve"> </w:t>
            </w:r>
            <w:r w:rsidRPr="007B2ED9">
              <w:rPr>
                <w:bCs/>
                <w:iCs/>
                <w:color w:val="auto"/>
              </w:rPr>
              <w:t>EST OÜ</w:t>
            </w:r>
            <w:r w:rsidR="00CA78BB" w:rsidRPr="007B2ED9">
              <w:rPr>
                <w:bCs/>
                <w:iCs/>
                <w:color w:val="auto"/>
              </w:rPr>
              <w:t xml:space="preserve">, </w:t>
            </w:r>
            <w:r w:rsidR="005877F6">
              <w:rPr>
                <w:bCs/>
                <w:iCs/>
                <w:color w:val="auto"/>
              </w:rPr>
              <w:t>Rein Kaseleht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2DBB9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  <w:color w:val="auto"/>
              </w:rPr>
            </w:pPr>
          </w:p>
        </w:tc>
      </w:tr>
      <w:tr w:rsidR="00FC4BB5" w:rsidRPr="007B2ED9" w14:paraId="5627BCF8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5BF13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Teema: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FF932" w14:textId="6508D988" w:rsidR="005C6809" w:rsidRPr="00397AD0" w:rsidRDefault="00397AD0" w:rsidP="00397AD0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ind w:left="140" w:firstLine="4"/>
            </w:pPr>
            <w:r w:rsidRPr="00397AD0">
              <w:t>Katte ebatasasuste freesimine ja tasanduskihi paigaldus</w:t>
            </w:r>
          </w:p>
        </w:tc>
      </w:tr>
      <w:tr w:rsidR="00FC4BB5" w:rsidRPr="007B2ED9" w14:paraId="5F24F93A" w14:textId="77777777" w:rsidTr="00660DE9"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667"/>
        </w:trPr>
        <w:tc>
          <w:tcPr>
            <w:tcW w:w="9376" w:type="dxa"/>
            <w:gridSpan w:val="4"/>
            <w:tcBorders>
              <w:top w:val="single" w:sz="4" w:space="0" w:color="auto"/>
            </w:tcBorders>
          </w:tcPr>
          <w:p w14:paraId="1C9B1016" w14:textId="42F86E63" w:rsidR="004F5C7D" w:rsidRPr="007B2ED9" w:rsidRDefault="00FC4BB5" w:rsidP="00FC4BB5">
            <w:pPr>
              <w:pStyle w:val="Default"/>
              <w:tabs>
                <w:tab w:val="left" w:pos="4540"/>
              </w:tabs>
              <w:snapToGrid w:val="0"/>
              <w:spacing w:before="240" w:after="120"/>
              <w:jc w:val="both"/>
              <w:rPr>
                <w:i/>
                <w:color w:val="auto"/>
              </w:rPr>
            </w:pPr>
            <w:r w:rsidRPr="007B2ED9">
              <w:rPr>
                <w:i/>
                <w:color w:val="auto"/>
              </w:rPr>
              <w:t>Vastavalt omanikujärelevalve käsunduslepingu lisa 2 punktile 4.12 ja tee-ehituse töövõtulepingu lisa nr 6 punktile 2.6 ning tuginedes RHS § 123 lg 1 punktile 1 ja arvestades asjaolusid, et:</w:t>
            </w:r>
            <w:r w:rsidR="00CA78BB" w:rsidRPr="007B2ED9">
              <w:rPr>
                <w:i/>
                <w:color w:val="auto"/>
              </w:rPr>
              <w:t xml:space="preserve">  </w:t>
            </w:r>
          </w:p>
          <w:p w14:paraId="37359323" w14:textId="507B163E" w:rsidR="008C527A" w:rsidRPr="008C527A" w:rsidRDefault="008C527A" w:rsidP="008C527A">
            <w:pPr>
              <w:pStyle w:val="Default"/>
              <w:numPr>
                <w:ilvl w:val="0"/>
                <w:numId w:val="6"/>
              </w:numPr>
              <w:tabs>
                <w:tab w:val="left" w:pos="4540"/>
              </w:tabs>
              <w:snapToGrid w:val="0"/>
              <w:spacing w:after="120"/>
              <w:ind w:left="334"/>
              <w:jc w:val="both"/>
              <w:rPr>
                <w:bCs/>
                <w:i/>
              </w:rPr>
            </w:pPr>
            <w:r w:rsidRPr="008C527A">
              <w:rPr>
                <w:bCs/>
                <w:i/>
              </w:rPr>
              <w:t>2024</w:t>
            </w:r>
            <w:r>
              <w:rPr>
                <w:bCs/>
                <w:i/>
              </w:rPr>
              <w:t>.</w:t>
            </w:r>
            <w:r w:rsidRPr="008C527A">
              <w:rPr>
                <w:bCs/>
                <w:i/>
              </w:rPr>
              <w:t>a toimunud Ehitajate tee ja Tallinna mnt ristmiku ümberehituse</w:t>
            </w:r>
            <w:r>
              <w:rPr>
                <w:bCs/>
                <w:i/>
              </w:rPr>
              <w:t xml:space="preserve"> käigus </w:t>
            </w:r>
            <w:r w:rsidRPr="008C527A">
              <w:rPr>
                <w:bCs/>
                <w:i/>
              </w:rPr>
              <w:t>suleti üks vasakpöörderada</w:t>
            </w:r>
            <w:r>
              <w:rPr>
                <w:bCs/>
                <w:i/>
              </w:rPr>
              <w:t>,</w:t>
            </w:r>
            <w:r w:rsidRPr="008C527A">
              <w:rPr>
                <w:bCs/>
                <w:i/>
              </w:rPr>
              <w:t xml:space="preserve"> mis tekitas tavapärasest pikemaid järjekordi</w:t>
            </w:r>
            <w:r>
              <w:rPr>
                <w:bCs/>
                <w:i/>
              </w:rPr>
              <w:t xml:space="preserve">. Lõigul </w:t>
            </w:r>
            <w:r w:rsidRPr="008C527A">
              <w:rPr>
                <w:bCs/>
                <w:i/>
              </w:rPr>
              <w:t xml:space="preserve">km 0,28-0,96  </w:t>
            </w:r>
            <w:r>
              <w:rPr>
                <w:bCs/>
                <w:i/>
              </w:rPr>
              <w:t xml:space="preserve">tekkisid </w:t>
            </w:r>
            <w:r w:rsidRPr="008C527A">
              <w:rPr>
                <w:bCs/>
                <w:i/>
              </w:rPr>
              <w:t>kattesse roopad</w:t>
            </w:r>
            <w:r>
              <w:rPr>
                <w:bCs/>
                <w:i/>
              </w:rPr>
              <w:t xml:space="preserve"> (selle põhjuseks on muuhulgas tõenäoliselt ka raskete veokite staatiline koormuse).</w:t>
            </w:r>
            <w:r w:rsidRPr="008C527A">
              <w:rPr>
                <w:bCs/>
                <w:i/>
              </w:rPr>
              <w:t xml:space="preserve"> </w:t>
            </w:r>
          </w:p>
          <w:p w14:paraId="3B7F8707" w14:textId="73264022" w:rsidR="002E49B6" w:rsidRPr="00BF2E37" w:rsidRDefault="004F5C7D" w:rsidP="002C05DD">
            <w:pPr>
              <w:pStyle w:val="Default"/>
              <w:tabs>
                <w:tab w:val="left" w:pos="4540"/>
              </w:tabs>
              <w:snapToGrid w:val="0"/>
              <w:spacing w:after="120"/>
              <w:jc w:val="both"/>
              <w:rPr>
                <w:rFonts w:eastAsia="Times New Roman"/>
                <w:i/>
              </w:rPr>
            </w:pPr>
            <w:r w:rsidRPr="007B2ED9">
              <w:rPr>
                <w:rFonts w:eastAsia="Times New Roman"/>
                <w:i/>
                <w:color w:val="auto"/>
              </w:rPr>
              <w:t xml:space="preserve">annab Insener </w:t>
            </w:r>
            <w:r w:rsidR="00FC4BB5" w:rsidRPr="007B2ED9">
              <w:rPr>
                <w:rFonts w:eastAsia="Times New Roman"/>
                <w:i/>
              </w:rPr>
              <w:t>juhise</w:t>
            </w:r>
            <w:r w:rsidR="002938DE" w:rsidRPr="007B2ED9">
              <w:rPr>
                <w:rFonts w:eastAsia="Times New Roman"/>
                <w:i/>
              </w:rPr>
              <w:t xml:space="preserve"> </w:t>
            </w:r>
            <w:r w:rsidR="008C527A">
              <w:rPr>
                <w:rFonts w:eastAsia="Times New Roman"/>
                <w:i/>
              </w:rPr>
              <w:t>teostad Pärnusse siseneval suunal km 0,28-0,96 katte taastusremont (kahjustunud katte freesimine ja uue katte AC 16 surf paigaldus koos teekatte märgistustöödega)</w:t>
            </w:r>
            <w:r w:rsidR="002C05DD" w:rsidRPr="00BF2E37">
              <w:rPr>
                <w:rFonts w:eastAsia="Times New Roman"/>
                <w:i/>
              </w:rPr>
              <w:t>.</w:t>
            </w:r>
          </w:p>
          <w:p w14:paraId="46665400" w14:textId="59D80284" w:rsidR="002C05DD" w:rsidRDefault="002C05DD" w:rsidP="00B42F60">
            <w:pPr>
              <w:pStyle w:val="Default"/>
              <w:tabs>
                <w:tab w:val="left" w:pos="4540"/>
              </w:tabs>
              <w:snapToGrid w:val="0"/>
              <w:jc w:val="both"/>
              <w:rPr>
                <w:rFonts w:eastAsia="Times New Roman"/>
                <w:i/>
              </w:rPr>
            </w:pPr>
            <w:r w:rsidRPr="007B2ED9">
              <w:rPr>
                <w:rFonts w:eastAsia="Times New Roman"/>
                <w:i/>
              </w:rPr>
              <w:t xml:space="preserve">Tööde maksumus </w:t>
            </w:r>
            <w:r w:rsidR="008C527A">
              <w:rPr>
                <w:rFonts w:eastAsia="Times New Roman"/>
                <w:i/>
              </w:rPr>
              <w:t>suureneb</w:t>
            </w:r>
            <w:r w:rsidRPr="007B2ED9">
              <w:rPr>
                <w:rFonts w:eastAsia="Times New Roman"/>
                <w:i/>
              </w:rPr>
              <w:t xml:space="preserve"> järgnevalt:</w:t>
            </w:r>
          </w:p>
          <w:tbl>
            <w:tblPr>
              <w:tblStyle w:val="Kontuurtabel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4"/>
              <w:gridCol w:w="2980"/>
              <w:gridCol w:w="1134"/>
              <w:gridCol w:w="1276"/>
              <w:gridCol w:w="1192"/>
              <w:gridCol w:w="1524"/>
            </w:tblGrid>
            <w:tr w:rsidR="0030380C" w14:paraId="1F093803" w14:textId="77777777" w:rsidTr="002A35CD">
              <w:tc>
                <w:tcPr>
                  <w:tcW w:w="9140" w:type="dxa"/>
                  <w:gridSpan w:val="6"/>
                </w:tcPr>
                <w:p w14:paraId="029B689E" w14:textId="34E1C5D0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Lisanduv töö</w:t>
                  </w:r>
                </w:p>
              </w:tc>
            </w:tr>
            <w:tr w:rsidR="0030380C" w14:paraId="61197C44" w14:textId="77777777" w:rsidTr="00824F9D">
              <w:tc>
                <w:tcPr>
                  <w:tcW w:w="1034" w:type="dxa"/>
                </w:tcPr>
                <w:p w14:paraId="481A7372" w14:textId="0637B279" w:rsidR="0030380C" w:rsidRPr="007B2ED9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Artikkel</w:t>
                  </w:r>
                </w:p>
              </w:tc>
              <w:tc>
                <w:tcPr>
                  <w:tcW w:w="2980" w:type="dxa"/>
                </w:tcPr>
                <w:p w14:paraId="39CBC098" w14:textId="64F032C0" w:rsidR="0030380C" w:rsidRPr="006F1755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Töö kirjeldus</w:t>
                  </w:r>
                </w:p>
              </w:tc>
              <w:tc>
                <w:tcPr>
                  <w:tcW w:w="1134" w:type="dxa"/>
                </w:tcPr>
                <w:p w14:paraId="58A85B70" w14:textId="59DA0BDE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Mõõtühik</w:t>
                  </w:r>
                </w:p>
              </w:tc>
              <w:tc>
                <w:tcPr>
                  <w:tcW w:w="1276" w:type="dxa"/>
                </w:tcPr>
                <w:p w14:paraId="4DC8B7D2" w14:textId="1B0E8C01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Maht</w:t>
                  </w:r>
                </w:p>
              </w:tc>
              <w:tc>
                <w:tcPr>
                  <w:tcW w:w="1192" w:type="dxa"/>
                </w:tcPr>
                <w:p w14:paraId="2840CEDA" w14:textId="60DCBA5E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Ühiku hind</w:t>
                  </w:r>
                </w:p>
              </w:tc>
              <w:tc>
                <w:tcPr>
                  <w:tcW w:w="1524" w:type="dxa"/>
                </w:tcPr>
                <w:p w14:paraId="594C59AF" w14:textId="3F9A6A5A" w:rsidR="0030380C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Summa</w:t>
                  </w:r>
                </w:p>
              </w:tc>
            </w:tr>
            <w:tr w:rsidR="0030380C" w:rsidRPr="00BF2E37" w14:paraId="7B822374" w14:textId="77777777" w:rsidTr="00824F9D">
              <w:tc>
                <w:tcPr>
                  <w:tcW w:w="1034" w:type="dxa"/>
                </w:tcPr>
                <w:p w14:paraId="63A15872" w14:textId="62C1A63B" w:rsidR="0030380C" w:rsidRPr="00BF2E37" w:rsidRDefault="008C527A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709</w:t>
                  </w:r>
                  <w:r w:rsidR="0030380C">
                    <w:rPr>
                      <w:rFonts w:eastAsia="Times New Roman"/>
                      <w:i/>
                    </w:rPr>
                    <w:t>01</w:t>
                  </w:r>
                  <w:r>
                    <w:rPr>
                      <w:rFonts w:eastAsia="Times New Roman"/>
                      <w:i/>
                    </w:rPr>
                    <w:t>b</w:t>
                  </w:r>
                </w:p>
              </w:tc>
              <w:tc>
                <w:tcPr>
                  <w:tcW w:w="2980" w:type="dxa"/>
                </w:tcPr>
                <w:p w14:paraId="3FCB0A18" w14:textId="23A9945C" w:rsidR="0030380C" w:rsidRPr="00BF2E37" w:rsidRDefault="008C527A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8C527A">
                    <w:rPr>
                      <w:rFonts w:eastAsia="Times New Roman"/>
                      <w:i/>
                    </w:rPr>
                    <w:t>Ajutine liikluskorraldus</w:t>
                  </w:r>
                </w:p>
              </w:tc>
              <w:tc>
                <w:tcPr>
                  <w:tcW w:w="1134" w:type="dxa"/>
                </w:tcPr>
                <w:p w14:paraId="6B4F1E25" w14:textId="760A146B" w:rsidR="0030380C" w:rsidRPr="00BF2E37" w:rsidRDefault="008C527A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kompl</w:t>
                  </w:r>
                </w:p>
              </w:tc>
              <w:tc>
                <w:tcPr>
                  <w:tcW w:w="1276" w:type="dxa"/>
                </w:tcPr>
                <w:p w14:paraId="55447311" w14:textId="4B35CAF7" w:rsidR="0030380C" w:rsidRPr="00BF2E37" w:rsidRDefault="008C527A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</w:t>
                  </w:r>
                </w:p>
              </w:tc>
              <w:tc>
                <w:tcPr>
                  <w:tcW w:w="1192" w:type="dxa"/>
                </w:tcPr>
                <w:p w14:paraId="3DFF364E" w14:textId="2D397048" w:rsidR="0030380C" w:rsidRPr="00BF2E37" w:rsidRDefault="008C527A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2 380</w:t>
                  </w:r>
                </w:p>
              </w:tc>
              <w:tc>
                <w:tcPr>
                  <w:tcW w:w="1524" w:type="dxa"/>
                </w:tcPr>
                <w:p w14:paraId="78487A17" w14:textId="7C83CDB5" w:rsidR="0030380C" w:rsidRPr="00BF2E37" w:rsidRDefault="008C527A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2 380</w:t>
                  </w:r>
                </w:p>
                <w:p w14:paraId="02D33418" w14:textId="4C8DD59B" w:rsidR="0030380C" w:rsidRPr="00BF2E37" w:rsidRDefault="0030380C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</w:p>
              </w:tc>
            </w:tr>
            <w:tr w:rsidR="008C527A" w:rsidRPr="00BF2E37" w14:paraId="3C7BEAEF" w14:textId="77777777" w:rsidTr="00824F9D">
              <w:tc>
                <w:tcPr>
                  <w:tcW w:w="1034" w:type="dxa"/>
                </w:tcPr>
                <w:p w14:paraId="4F86778F" w14:textId="7AA32866" w:rsidR="008C527A" w:rsidRDefault="008C527A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40101b</w:t>
                  </w:r>
                </w:p>
              </w:tc>
              <w:tc>
                <w:tcPr>
                  <w:tcW w:w="2980" w:type="dxa"/>
                </w:tcPr>
                <w:p w14:paraId="74A588C8" w14:textId="16525C43" w:rsidR="008C527A" w:rsidRPr="003D2501" w:rsidRDefault="008C527A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8C527A">
                    <w:rPr>
                      <w:rFonts w:eastAsia="Times New Roman"/>
                      <w:i/>
                    </w:rPr>
                    <w:t>Olemasoleva katendi freesimine hmax=5cm koos materjali ära veoga</w:t>
                  </w:r>
                </w:p>
              </w:tc>
              <w:tc>
                <w:tcPr>
                  <w:tcW w:w="1134" w:type="dxa"/>
                </w:tcPr>
                <w:p w14:paraId="0D7D46B6" w14:textId="7C796883" w:rsidR="008C527A" w:rsidRDefault="008C527A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m2</w:t>
                  </w:r>
                </w:p>
              </w:tc>
              <w:tc>
                <w:tcPr>
                  <w:tcW w:w="1276" w:type="dxa"/>
                </w:tcPr>
                <w:p w14:paraId="1A0E76E2" w14:textId="38F5BAE8" w:rsidR="008C527A" w:rsidRDefault="008C527A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2 700</w:t>
                  </w:r>
                </w:p>
              </w:tc>
              <w:tc>
                <w:tcPr>
                  <w:tcW w:w="1192" w:type="dxa"/>
                </w:tcPr>
                <w:p w14:paraId="37F36982" w14:textId="46CAE926" w:rsidR="008C527A" w:rsidRDefault="008C527A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2,51</w:t>
                  </w:r>
                </w:p>
              </w:tc>
              <w:tc>
                <w:tcPr>
                  <w:tcW w:w="1524" w:type="dxa"/>
                </w:tcPr>
                <w:p w14:paraId="10237CEB" w14:textId="21FC6804" w:rsidR="008C527A" w:rsidRDefault="008C527A" w:rsidP="0030380C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6 777</w:t>
                  </w:r>
                </w:p>
              </w:tc>
            </w:tr>
            <w:tr w:rsidR="008C527A" w:rsidRPr="00BF2E37" w14:paraId="6E4692A3" w14:textId="77777777" w:rsidTr="00824F9D">
              <w:tc>
                <w:tcPr>
                  <w:tcW w:w="1034" w:type="dxa"/>
                </w:tcPr>
                <w:p w14:paraId="09DA7FF5" w14:textId="25BB639A" w:rsidR="008C527A" w:rsidRDefault="008C527A" w:rsidP="008C527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43002g</w:t>
                  </w:r>
                </w:p>
              </w:tc>
              <w:tc>
                <w:tcPr>
                  <w:tcW w:w="2980" w:type="dxa"/>
                </w:tcPr>
                <w:p w14:paraId="1E6B8743" w14:textId="52B28376" w:rsidR="008C527A" w:rsidRPr="003D2501" w:rsidRDefault="008C527A" w:rsidP="008C527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8C527A">
                    <w:rPr>
                      <w:rFonts w:eastAsia="Times New Roman"/>
                      <w:i/>
                    </w:rPr>
                    <w:t>AC 16 Surf (graniit) asfalteerimine h=5cm AKÖL 1500-2999</w:t>
                  </w:r>
                </w:p>
              </w:tc>
              <w:tc>
                <w:tcPr>
                  <w:tcW w:w="1134" w:type="dxa"/>
                </w:tcPr>
                <w:p w14:paraId="1E30E418" w14:textId="1122FCDB" w:rsidR="008C527A" w:rsidRDefault="008C527A" w:rsidP="008C527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m2</w:t>
                  </w:r>
                </w:p>
              </w:tc>
              <w:tc>
                <w:tcPr>
                  <w:tcW w:w="1276" w:type="dxa"/>
                </w:tcPr>
                <w:p w14:paraId="54AB1C86" w14:textId="4531482A" w:rsidR="008C527A" w:rsidRDefault="008C527A" w:rsidP="008C527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2 700</w:t>
                  </w:r>
                </w:p>
              </w:tc>
              <w:tc>
                <w:tcPr>
                  <w:tcW w:w="1192" w:type="dxa"/>
                </w:tcPr>
                <w:p w14:paraId="4372162C" w14:textId="16D05111" w:rsidR="008C527A" w:rsidRDefault="008C527A" w:rsidP="008C527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13,81</w:t>
                  </w:r>
                </w:p>
              </w:tc>
              <w:tc>
                <w:tcPr>
                  <w:tcW w:w="1524" w:type="dxa"/>
                </w:tcPr>
                <w:p w14:paraId="0AC9797E" w14:textId="620849AD" w:rsidR="008C527A" w:rsidRDefault="008C527A" w:rsidP="008C527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37 287</w:t>
                  </w:r>
                </w:p>
              </w:tc>
            </w:tr>
            <w:tr w:rsidR="008C527A" w:rsidRPr="00BF2E37" w14:paraId="2A600210" w14:textId="77777777" w:rsidTr="00824F9D">
              <w:tc>
                <w:tcPr>
                  <w:tcW w:w="1034" w:type="dxa"/>
                </w:tcPr>
                <w:p w14:paraId="0447C49A" w14:textId="4AFE08E6" w:rsidR="008C527A" w:rsidRPr="00BF2E37" w:rsidRDefault="008C527A" w:rsidP="008C527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70202b</w:t>
                  </w:r>
                </w:p>
              </w:tc>
              <w:tc>
                <w:tcPr>
                  <w:tcW w:w="2980" w:type="dxa"/>
                </w:tcPr>
                <w:p w14:paraId="504DFE91" w14:textId="56BC013D" w:rsidR="008C527A" w:rsidRPr="00DA05EB" w:rsidRDefault="008C527A" w:rsidP="008C527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 w:rsidRPr="008C527A">
                    <w:rPr>
                      <w:rFonts w:eastAsia="Times New Roman"/>
                      <w:i/>
                    </w:rPr>
                    <w:t>Teemärgistus termovaluplastikuga</w:t>
                  </w:r>
                  <w:r>
                    <w:rPr>
                      <w:rFonts w:eastAsia="Times New Roman"/>
                      <w:i/>
                    </w:rPr>
                    <w:t xml:space="preserve"> </w:t>
                  </w:r>
                  <w:r w:rsidRPr="008C527A">
                    <w:rPr>
                      <w:rFonts w:eastAsia="Times New Roman"/>
                      <w:i/>
                    </w:rPr>
                    <w:t>(sisald</w:t>
                  </w:r>
                  <w:r>
                    <w:rPr>
                      <w:rFonts w:eastAsia="Times New Roman"/>
                      <w:i/>
                    </w:rPr>
                    <w:t>a</w:t>
                  </w:r>
                  <w:r w:rsidRPr="008C527A">
                    <w:rPr>
                      <w:rFonts w:eastAsia="Times New Roman"/>
                      <w:i/>
                    </w:rPr>
                    <w:t>b masinmärgistust ning käsimärgistust)</w:t>
                  </w:r>
                </w:p>
              </w:tc>
              <w:tc>
                <w:tcPr>
                  <w:tcW w:w="1134" w:type="dxa"/>
                </w:tcPr>
                <w:p w14:paraId="5B2BEA79" w14:textId="59C1EDAF" w:rsidR="008C527A" w:rsidRDefault="008C527A" w:rsidP="008C527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kompl</w:t>
                  </w:r>
                </w:p>
              </w:tc>
              <w:tc>
                <w:tcPr>
                  <w:tcW w:w="1276" w:type="dxa"/>
                </w:tcPr>
                <w:p w14:paraId="3ECF1014" w14:textId="7FC82AE9" w:rsidR="008C527A" w:rsidRDefault="008C527A" w:rsidP="008C527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</w:t>
                  </w:r>
                </w:p>
              </w:tc>
              <w:tc>
                <w:tcPr>
                  <w:tcW w:w="1192" w:type="dxa"/>
                </w:tcPr>
                <w:p w14:paraId="28A8AD3A" w14:textId="083C54DA" w:rsidR="008C527A" w:rsidRDefault="008C527A" w:rsidP="008C527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3 079,75</w:t>
                  </w:r>
                </w:p>
              </w:tc>
              <w:tc>
                <w:tcPr>
                  <w:tcW w:w="1524" w:type="dxa"/>
                </w:tcPr>
                <w:p w14:paraId="79EC0F1C" w14:textId="0D7DAB58" w:rsidR="008C527A" w:rsidRPr="00BF2E37" w:rsidRDefault="008C527A" w:rsidP="008C527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3 079,75</w:t>
                  </w:r>
                </w:p>
                <w:p w14:paraId="6A0A5B5E" w14:textId="77777777" w:rsidR="008C527A" w:rsidRDefault="008C527A" w:rsidP="008C527A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</w:p>
              </w:tc>
            </w:tr>
            <w:tr w:rsidR="008C527A" w14:paraId="7B212BFF" w14:textId="77777777" w:rsidTr="005A3486">
              <w:tc>
                <w:tcPr>
                  <w:tcW w:w="7616" w:type="dxa"/>
                  <w:gridSpan w:val="5"/>
                </w:tcPr>
                <w:p w14:paraId="496EEF38" w14:textId="5393D5C1" w:rsidR="008C527A" w:rsidRDefault="008C527A" w:rsidP="008C527A">
                  <w:pPr>
                    <w:pStyle w:val="Default"/>
                    <w:tabs>
                      <w:tab w:val="left" w:pos="4540"/>
                    </w:tabs>
                    <w:snapToGrid w:val="0"/>
                    <w:jc w:val="right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Kokku lisanduv töö</w:t>
                  </w:r>
                </w:p>
              </w:tc>
              <w:tc>
                <w:tcPr>
                  <w:tcW w:w="1524" w:type="dxa"/>
                </w:tcPr>
                <w:p w14:paraId="3FDC226B" w14:textId="7E8DE63D" w:rsidR="008C527A" w:rsidRDefault="008C527A" w:rsidP="008C527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49 523,75</w:t>
                  </w:r>
                </w:p>
              </w:tc>
            </w:tr>
            <w:tr w:rsidR="008C527A" w14:paraId="57B40F2F" w14:textId="77777777" w:rsidTr="005A3486">
              <w:tc>
                <w:tcPr>
                  <w:tcW w:w="7616" w:type="dxa"/>
                  <w:gridSpan w:val="5"/>
                </w:tcPr>
                <w:p w14:paraId="01CB4FF8" w14:textId="0BC0CD2E" w:rsidR="008C527A" w:rsidRDefault="008C527A" w:rsidP="008C527A">
                  <w:pPr>
                    <w:pStyle w:val="Default"/>
                    <w:tabs>
                      <w:tab w:val="left" w:pos="4540"/>
                    </w:tabs>
                    <w:snapToGrid w:val="0"/>
                    <w:jc w:val="right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Kokku muudatus</w:t>
                  </w:r>
                </w:p>
              </w:tc>
              <w:tc>
                <w:tcPr>
                  <w:tcW w:w="1524" w:type="dxa"/>
                </w:tcPr>
                <w:p w14:paraId="6FC79BE2" w14:textId="11A77DD7" w:rsidR="008C527A" w:rsidRDefault="00707146" w:rsidP="008C527A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49 523,75</w:t>
                  </w:r>
                </w:p>
              </w:tc>
            </w:tr>
          </w:tbl>
          <w:p w14:paraId="2750BB0F" w14:textId="6DD7E6E2" w:rsidR="007B2ED9" w:rsidRPr="00FD66F1" w:rsidRDefault="007B2ED9" w:rsidP="00FD66F1">
            <w:pPr>
              <w:pStyle w:val="Default"/>
              <w:tabs>
                <w:tab w:val="left" w:pos="4540"/>
              </w:tabs>
              <w:snapToGrid w:val="0"/>
              <w:jc w:val="both"/>
              <w:rPr>
                <w:rFonts w:eastAsia="Times New Roman"/>
                <w:i/>
              </w:rPr>
            </w:pPr>
          </w:p>
        </w:tc>
      </w:tr>
      <w:tr w:rsidR="002C05DD" w:rsidRPr="007B2ED9" w14:paraId="31A5DA02" w14:textId="77777777" w:rsidTr="007F45D1">
        <w:tblPrEx>
          <w:tblCellMar>
            <w:left w:w="113" w:type="dxa"/>
            <w:right w:w="113" w:type="dxa"/>
          </w:tblCellMar>
        </w:tblPrEx>
        <w:trPr>
          <w:trHeight w:val="264"/>
        </w:trPr>
        <w:tc>
          <w:tcPr>
            <w:tcW w:w="9376" w:type="dxa"/>
            <w:gridSpan w:val="4"/>
          </w:tcPr>
          <w:p w14:paraId="7A9B2F22" w14:textId="235AB7A8" w:rsidR="00DB2138" w:rsidRPr="0030380C" w:rsidRDefault="002C05DD" w:rsidP="0030380C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before="120" w:after="100" w:afterAutospacing="1"/>
              <w:jc w:val="both"/>
              <w:rPr>
                <w:rFonts w:ascii="Times New Roman" w:hAnsi="Times New Roman" w:cs="Times New Roman"/>
                <w:i/>
                <w:lang w:eastAsia="et-EE"/>
              </w:rPr>
            </w:pPr>
            <w:r w:rsidRPr="007B2ED9">
              <w:rPr>
                <w:rFonts w:ascii="Times New Roman" w:hAnsi="Times New Roman" w:cs="Times New Roman"/>
                <w:i/>
                <w:lang w:eastAsia="et-EE"/>
              </w:rPr>
              <w:t>Käesolev juhis kehtib ainult koos Tellija kooskõlastusega</w:t>
            </w:r>
          </w:p>
          <w:p w14:paraId="0CFEC745" w14:textId="4B64F1C0" w:rsidR="002C05DD" w:rsidRPr="007B2ED9" w:rsidRDefault="002C05DD" w:rsidP="007F45D1">
            <w:pPr>
              <w:pStyle w:val="WW-Default"/>
              <w:tabs>
                <w:tab w:val="left" w:pos="426"/>
                <w:tab w:val="left" w:pos="709"/>
              </w:tabs>
              <w:snapToGrid w:val="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  <w:r w:rsidRPr="007B2ED9">
              <w:rPr>
                <w:rFonts w:ascii="Times New Roman" w:hAnsi="Times New Roman" w:cs="Times New Roman"/>
                <w:b/>
                <w:lang w:eastAsia="et-EE"/>
              </w:rPr>
              <w:t>Muudatus ei too kaasa:</w:t>
            </w:r>
          </w:p>
          <w:p w14:paraId="252F47C2" w14:textId="77777777" w:rsidR="002C05DD" w:rsidRPr="007B2ED9" w:rsidRDefault="002C05DD" w:rsidP="007F45D1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7B2ED9">
              <w:rPr>
                <w:rFonts w:ascii="Times New Roman" w:hAnsi="Times New Roman" w:cs="Times New Roman"/>
                <w:lang w:eastAsia="et-EE"/>
              </w:rPr>
              <w:t>Tööde kvaliteedi kahanemist;</w:t>
            </w:r>
          </w:p>
          <w:p w14:paraId="21E09EF7" w14:textId="77777777" w:rsidR="002C05DD" w:rsidRPr="007B2ED9" w:rsidRDefault="002C05DD" w:rsidP="007F45D1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7B2ED9">
              <w:rPr>
                <w:rFonts w:ascii="Times New Roman" w:hAnsi="Times New Roman" w:cs="Times New Roman"/>
                <w:lang w:eastAsia="et-EE"/>
              </w:rPr>
              <w:t>Teemaa piiridest väljumist;</w:t>
            </w:r>
          </w:p>
          <w:p w14:paraId="5B378553" w14:textId="3296521B" w:rsidR="008D67FD" w:rsidRPr="007B2ED9" w:rsidRDefault="002C05DD" w:rsidP="008D67FD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after="240"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7B2ED9">
              <w:rPr>
                <w:rFonts w:ascii="Times New Roman" w:hAnsi="Times New Roman" w:cs="Times New Roman"/>
                <w:lang w:eastAsia="et-EE"/>
              </w:rPr>
              <w:lastRenderedPageBreak/>
              <w:t>Tööde ajagraafiku muutust.</w:t>
            </w:r>
          </w:p>
          <w:p w14:paraId="1069983F" w14:textId="77777777" w:rsidR="00DB2138" w:rsidRDefault="00DB2138" w:rsidP="008D67FD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before="24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</w:p>
          <w:p w14:paraId="7C02B24A" w14:textId="16FA039F" w:rsidR="008D67FD" w:rsidRPr="007B2ED9" w:rsidRDefault="008D67FD" w:rsidP="008D67FD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before="24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  <w:r w:rsidRPr="007B2ED9">
              <w:rPr>
                <w:rFonts w:ascii="Times New Roman" w:hAnsi="Times New Roman" w:cs="Times New Roman"/>
                <w:b/>
                <w:lang w:eastAsia="et-EE"/>
              </w:rPr>
              <w:t xml:space="preserve">Lisad: </w:t>
            </w:r>
          </w:p>
          <w:p w14:paraId="51C3E2D1" w14:textId="48FF5F2C" w:rsidR="008D67FD" w:rsidRPr="008C0DAF" w:rsidRDefault="007B2ED9" w:rsidP="00664F50">
            <w:pPr>
              <w:pStyle w:val="WW-Default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after="240" w:line="240" w:lineRule="atLeast"/>
              <w:ind w:left="759" w:hanging="731"/>
              <w:jc w:val="both"/>
              <w:rPr>
                <w:rFonts w:ascii="Times New Roman" w:hAnsi="Times New Roman" w:cs="Times New Roman"/>
                <w:i/>
                <w:color w:val="000000" w:themeColor="text1"/>
                <w:lang w:eastAsia="et-EE"/>
              </w:rPr>
            </w:pPr>
            <w:r w:rsidRPr="008C0DAF">
              <w:rPr>
                <w:rFonts w:ascii="Times New Roman" w:hAnsi="Times New Roman" w:cs="Times New Roman"/>
                <w:i/>
                <w:color w:val="000000" w:themeColor="text1"/>
                <w:lang w:eastAsia="et-EE"/>
              </w:rPr>
              <w:t xml:space="preserve">Lisa 1 </w:t>
            </w:r>
            <w:r w:rsidR="00824F9D">
              <w:rPr>
                <w:rFonts w:ascii="Times New Roman" w:hAnsi="Times New Roman" w:cs="Times New Roman"/>
                <w:i/>
                <w:color w:val="000000" w:themeColor="text1"/>
                <w:lang w:eastAsia="et-EE"/>
              </w:rPr>
              <w:t>Taotlus/hinnapakkumus</w:t>
            </w:r>
          </w:p>
          <w:p w14:paraId="62E13E58" w14:textId="1CAE1504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b/>
                <w:szCs w:val="24"/>
              </w:rPr>
              <w:t>Koostanud:</w:t>
            </w:r>
            <w:r w:rsidRPr="007B2ED9">
              <w:rPr>
                <w:rFonts w:ascii="Times New Roman" w:hAnsi="Times New Roman"/>
                <w:b/>
                <w:szCs w:val="24"/>
              </w:rPr>
              <w:tab/>
            </w:r>
            <w:r w:rsidRPr="007B2ED9">
              <w:rPr>
                <w:rFonts w:ascii="Times New Roman" w:hAnsi="Times New Roman"/>
                <w:b/>
                <w:szCs w:val="24"/>
              </w:rPr>
              <w:tab/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Insener/ </w:t>
            </w:r>
            <w:r w:rsidR="0030380C">
              <w:rPr>
                <w:rFonts w:ascii="Times New Roman" w:hAnsi="Times New Roman"/>
                <w:i/>
                <w:color w:val="000000" w:themeColor="text1"/>
                <w:szCs w:val="24"/>
              </w:rPr>
              <w:t>Rein Kaseleht</w:t>
            </w:r>
          </w:p>
          <w:p w14:paraId="7621AEAD" w14:textId="77777777" w:rsidR="008D67FD" w:rsidRPr="007B2ED9" w:rsidRDefault="008D67FD" w:rsidP="008D67FD">
            <w:pPr>
              <w:spacing w:after="0" w:line="240" w:lineRule="auto"/>
              <w:ind w:left="1416" w:firstLine="7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>/allkirjastatud digitaalselt/</w:t>
            </w:r>
          </w:p>
          <w:p w14:paraId="05371498" w14:textId="77777777" w:rsidR="008D67FD" w:rsidRPr="007B2ED9" w:rsidRDefault="008D67FD" w:rsidP="008D67FD">
            <w:pPr>
              <w:spacing w:after="0" w:line="240" w:lineRule="auto"/>
              <w:ind w:left="1416" w:firstLine="708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2D1DB481" w14:textId="133071FA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>Kooskõlastanud:</w:t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  <w:t>Tellija/</w:t>
            </w:r>
            <w:r w:rsidRPr="007B2ED9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Arto Juhansoo</w:t>
            </w:r>
          </w:p>
          <w:p w14:paraId="67A295EC" w14:textId="77777777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  <w:t>/allkirjastatud digitaalselt/</w:t>
            </w:r>
          </w:p>
          <w:p w14:paraId="635E6F80" w14:textId="77777777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38E86980" w14:textId="6DC4197C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>Kätte saanud:</w:t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  <w:t>Töövõtja/</w:t>
            </w:r>
            <w:r w:rsidRPr="007B2ED9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Hannes Kivilo</w:t>
            </w:r>
          </w:p>
          <w:p w14:paraId="413F3A21" w14:textId="304C58DE" w:rsidR="008D67FD" w:rsidRPr="00FD66F1" w:rsidRDefault="008D67FD" w:rsidP="00FD66F1">
            <w:pPr>
              <w:spacing w:after="0" w:line="240" w:lineRule="auto"/>
              <w:rPr>
                <w:color w:val="000000" w:themeColor="text1"/>
              </w:rPr>
            </w:pP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  <w:t>/allkirjastatud digitaalselt/</w:t>
            </w:r>
          </w:p>
        </w:tc>
      </w:tr>
    </w:tbl>
    <w:p w14:paraId="68DB4200" w14:textId="17129353" w:rsidR="00C854EA" w:rsidRPr="007B2ED9" w:rsidRDefault="00C854EA" w:rsidP="000765C9">
      <w:pPr>
        <w:spacing w:after="0" w:line="240" w:lineRule="auto"/>
        <w:rPr>
          <w:color w:val="000000" w:themeColor="text1"/>
        </w:rPr>
      </w:pPr>
    </w:p>
    <w:sectPr w:rsidR="00C854EA" w:rsidRPr="007B2ED9" w:rsidSect="00BF2E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D55CF" w14:textId="77777777" w:rsidR="00A017E0" w:rsidRDefault="00A017E0" w:rsidP="004B0E56">
      <w:pPr>
        <w:spacing w:after="0" w:line="240" w:lineRule="auto"/>
      </w:pPr>
      <w:r>
        <w:separator/>
      </w:r>
    </w:p>
  </w:endnote>
  <w:endnote w:type="continuationSeparator" w:id="0">
    <w:p w14:paraId="2E996A74" w14:textId="77777777" w:rsidR="00A017E0" w:rsidRDefault="00A017E0" w:rsidP="004B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4A3B" w14:textId="77777777" w:rsidR="006824D7" w:rsidRDefault="006824D7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58139" w14:textId="77777777" w:rsidR="006824D7" w:rsidRDefault="006824D7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374A" w14:textId="77777777" w:rsidR="006824D7" w:rsidRDefault="006824D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6C31A" w14:textId="77777777" w:rsidR="00A017E0" w:rsidRDefault="00A017E0" w:rsidP="004B0E56">
      <w:pPr>
        <w:spacing w:after="0" w:line="240" w:lineRule="auto"/>
      </w:pPr>
      <w:r>
        <w:separator/>
      </w:r>
    </w:p>
  </w:footnote>
  <w:footnote w:type="continuationSeparator" w:id="0">
    <w:p w14:paraId="14EC3D09" w14:textId="77777777" w:rsidR="00A017E0" w:rsidRDefault="00A017E0" w:rsidP="004B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513C" w14:textId="77777777" w:rsidR="006824D7" w:rsidRDefault="006824D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84E1" w14:textId="77777777" w:rsidR="006824D7" w:rsidRDefault="006824D7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BF189" w14:textId="77777777" w:rsidR="006824D7" w:rsidRDefault="006824D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056E"/>
    <w:multiLevelType w:val="hybridMultilevel"/>
    <w:tmpl w:val="FC04BB60"/>
    <w:lvl w:ilvl="0" w:tplc="C1B60AE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D6A2EA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C76AA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D0A090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CE39A4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26F7E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282A9C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00D75A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866B4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53226"/>
    <w:multiLevelType w:val="hybridMultilevel"/>
    <w:tmpl w:val="F57AE3C0"/>
    <w:lvl w:ilvl="0" w:tplc="04250001">
      <w:start w:val="1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F2656"/>
    <w:multiLevelType w:val="hybridMultilevel"/>
    <w:tmpl w:val="D0F857E4"/>
    <w:lvl w:ilvl="0" w:tplc="042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6487DB6"/>
    <w:multiLevelType w:val="hybridMultilevel"/>
    <w:tmpl w:val="3A761C9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31236"/>
    <w:multiLevelType w:val="hybridMultilevel"/>
    <w:tmpl w:val="E10E765C"/>
    <w:lvl w:ilvl="0" w:tplc="BDF4DB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C1258"/>
    <w:multiLevelType w:val="hybridMultilevel"/>
    <w:tmpl w:val="094CF5A2"/>
    <w:lvl w:ilvl="0" w:tplc="04250001">
      <w:start w:val="1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B077C"/>
    <w:multiLevelType w:val="hybridMultilevel"/>
    <w:tmpl w:val="2DD004F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01C53"/>
    <w:multiLevelType w:val="hybridMultilevel"/>
    <w:tmpl w:val="50682906"/>
    <w:lvl w:ilvl="0" w:tplc="199E1BF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353BD"/>
    <w:multiLevelType w:val="hybridMultilevel"/>
    <w:tmpl w:val="9B12A1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78138">
    <w:abstractNumId w:val="2"/>
  </w:num>
  <w:num w:numId="2" w16cid:durableId="2123498788">
    <w:abstractNumId w:val="7"/>
  </w:num>
  <w:num w:numId="3" w16cid:durableId="866142644">
    <w:abstractNumId w:val="8"/>
  </w:num>
  <w:num w:numId="4" w16cid:durableId="441875700">
    <w:abstractNumId w:val="3"/>
  </w:num>
  <w:num w:numId="5" w16cid:durableId="1380207850">
    <w:abstractNumId w:val="4"/>
  </w:num>
  <w:num w:numId="6" w16cid:durableId="239100431">
    <w:abstractNumId w:val="6"/>
  </w:num>
  <w:num w:numId="7" w16cid:durableId="14621035">
    <w:abstractNumId w:val="0"/>
  </w:num>
  <w:num w:numId="8" w16cid:durableId="1238127644">
    <w:abstractNumId w:val="5"/>
  </w:num>
  <w:num w:numId="9" w16cid:durableId="586619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56"/>
    <w:rsid w:val="00000192"/>
    <w:rsid w:val="00001248"/>
    <w:rsid w:val="00002231"/>
    <w:rsid w:val="0001374E"/>
    <w:rsid w:val="00045F79"/>
    <w:rsid w:val="000504FC"/>
    <w:rsid w:val="00066E6A"/>
    <w:rsid w:val="00072ACB"/>
    <w:rsid w:val="000765C9"/>
    <w:rsid w:val="000A1290"/>
    <w:rsid w:val="000C0E94"/>
    <w:rsid w:val="000D3D08"/>
    <w:rsid w:val="000E5F36"/>
    <w:rsid w:val="000F623D"/>
    <w:rsid w:val="00105EB8"/>
    <w:rsid w:val="00126B7E"/>
    <w:rsid w:val="00143D3E"/>
    <w:rsid w:val="00160FEE"/>
    <w:rsid w:val="001978E2"/>
    <w:rsid w:val="001C2253"/>
    <w:rsid w:val="001F5B9C"/>
    <w:rsid w:val="002476ED"/>
    <w:rsid w:val="00252731"/>
    <w:rsid w:val="00267657"/>
    <w:rsid w:val="0027681F"/>
    <w:rsid w:val="00280BA9"/>
    <w:rsid w:val="00287929"/>
    <w:rsid w:val="002938DE"/>
    <w:rsid w:val="002973C8"/>
    <w:rsid w:val="002A7FF0"/>
    <w:rsid w:val="002C05DD"/>
    <w:rsid w:val="002C464D"/>
    <w:rsid w:val="002C6D19"/>
    <w:rsid w:val="002D2FA1"/>
    <w:rsid w:val="002D480A"/>
    <w:rsid w:val="002D7D50"/>
    <w:rsid w:val="002E2E2C"/>
    <w:rsid w:val="002E49B6"/>
    <w:rsid w:val="002E67BB"/>
    <w:rsid w:val="002F1171"/>
    <w:rsid w:val="002F364E"/>
    <w:rsid w:val="0030380C"/>
    <w:rsid w:val="00322CE6"/>
    <w:rsid w:val="00331EB3"/>
    <w:rsid w:val="003414E9"/>
    <w:rsid w:val="003509C9"/>
    <w:rsid w:val="00351A3D"/>
    <w:rsid w:val="00386B04"/>
    <w:rsid w:val="00397AD0"/>
    <w:rsid w:val="003A7157"/>
    <w:rsid w:val="003D08AD"/>
    <w:rsid w:val="003D0A5E"/>
    <w:rsid w:val="003D2501"/>
    <w:rsid w:val="003F6B2B"/>
    <w:rsid w:val="004258A0"/>
    <w:rsid w:val="00433063"/>
    <w:rsid w:val="00444633"/>
    <w:rsid w:val="0048011C"/>
    <w:rsid w:val="00484503"/>
    <w:rsid w:val="0049450E"/>
    <w:rsid w:val="00494870"/>
    <w:rsid w:val="004B0E56"/>
    <w:rsid w:val="004B661E"/>
    <w:rsid w:val="004F5C7D"/>
    <w:rsid w:val="004F778A"/>
    <w:rsid w:val="00504BD6"/>
    <w:rsid w:val="005077CE"/>
    <w:rsid w:val="00512AC9"/>
    <w:rsid w:val="00513CB3"/>
    <w:rsid w:val="005208F6"/>
    <w:rsid w:val="00546898"/>
    <w:rsid w:val="00573559"/>
    <w:rsid w:val="0058680B"/>
    <w:rsid w:val="005877F6"/>
    <w:rsid w:val="005A1314"/>
    <w:rsid w:val="005A481F"/>
    <w:rsid w:val="005C5A78"/>
    <w:rsid w:val="005C6809"/>
    <w:rsid w:val="006146E6"/>
    <w:rsid w:val="00627069"/>
    <w:rsid w:val="00632FD7"/>
    <w:rsid w:val="006552EC"/>
    <w:rsid w:val="00660DE9"/>
    <w:rsid w:val="0067507A"/>
    <w:rsid w:val="00677999"/>
    <w:rsid w:val="006824D7"/>
    <w:rsid w:val="00692FBD"/>
    <w:rsid w:val="006A06C9"/>
    <w:rsid w:val="006B497B"/>
    <w:rsid w:val="006C6FEA"/>
    <w:rsid w:val="006C7FEC"/>
    <w:rsid w:val="006D5816"/>
    <w:rsid w:val="006F1755"/>
    <w:rsid w:val="006F4589"/>
    <w:rsid w:val="006F5E20"/>
    <w:rsid w:val="00707146"/>
    <w:rsid w:val="007076BE"/>
    <w:rsid w:val="00744FF8"/>
    <w:rsid w:val="007452B3"/>
    <w:rsid w:val="0075638A"/>
    <w:rsid w:val="00791282"/>
    <w:rsid w:val="007A766C"/>
    <w:rsid w:val="007B2ED9"/>
    <w:rsid w:val="007B6273"/>
    <w:rsid w:val="007C4C51"/>
    <w:rsid w:val="007F541A"/>
    <w:rsid w:val="00803A0A"/>
    <w:rsid w:val="00805807"/>
    <w:rsid w:val="00824F9D"/>
    <w:rsid w:val="008462D8"/>
    <w:rsid w:val="00853274"/>
    <w:rsid w:val="00855D15"/>
    <w:rsid w:val="00860B6F"/>
    <w:rsid w:val="00860C88"/>
    <w:rsid w:val="00877B64"/>
    <w:rsid w:val="00890292"/>
    <w:rsid w:val="00895C38"/>
    <w:rsid w:val="008C0121"/>
    <w:rsid w:val="008C0DAF"/>
    <w:rsid w:val="008C527A"/>
    <w:rsid w:val="008D4572"/>
    <w:rsid w:val="008D67FD"/>
    <w:rsid w:val="008D7227"/>
    <w:rsid w:val="008E4791"/>
    <w:rsid w:val="008F3710"/>
    <w:rsid w:val="00911C33"/>
    <w:rsid w:val="009B3B59"/>
    <w:rsid w:val="009E08AC"/>
    <w:rsid w:val="009E3B8D"/>
    <w:rsid w:val="009E3C9C"/>
    <w:rsid w:val="00A017E0"/>
    <w:rsid w:val="00A17BF7"/>
    <w:rsid w:val="00A84353"/>
    <w:rsid w:val="00A85A0C"/>
    <w:rsid w:val="00A91BA3"/>
    <w:rsid w:val="00A95F75"/>
    <w:rsid w:val="00AA4B46"/>
    <w:rsid w:val="00AA674B"/>
    <w:rsid w:val="00AF721E"/>
    <w:rsid w:val="00B2617B"/>
    <w:rsid w:val="00B37B87"/>
    <w:rsid w:val="00B54F7A"/>
    <w:rsid w:val="00B67470"/>
    <w:rsid w:val="00B75BE4"/>
    <w:rsid w:val="00B83A68"/>
    <w:rsid w:val="00B9290A"/>
    <w:rsid w:val="00B93478"/>
    <w:rsid w:val="00B95B46"/>
    <w:rsid w:val="00BB5C64"/>
    <w:rsid w:val="00BC0704"/>
    <w:rsid w:val="00BF2E37"/>
    <w:rsid w:val="00C854EA"/>
    <w:rsid w:val="00CA78BB"/>
    <w:rsid w:val="00CB7186"/>
    <w:rsid w:val="00CF5B18"/>
    <w:rsid w:val="00D0542B"/>
    <w:rsid w:val="00D120A2"/>
    <w:rsid w:val="00D1690C"/>
    <w:rsid w:val="00D30B90"/>
    <w:rsid w:val="00D4490B"/>
    <w:rsid w:val="00D4635A"/>
    <w:rsid w:val="00D53F05"/>
    <w:rsid w:val="00D625A0"/>
    <w:rsid w:val="00D63701"/>
    <w:rsid w:val="00D70402"/>
    <w:rsid w:val="00D825C5"/>
    <w:rsid w:val="00D96345"/>
    <w:rsid w:val="00DA05EB"/>
    <w:rsid w:val="00DB2138"/>
    <w:rsid w:val="00DB3D4E"/>
    <w:rsid w:val="00DC6C24"/>
    <w:rsid w:val="00E047DF"/>
    <w:rsid w:val="00E10F9E"/>
    <w:rsid w:val="00E134FB"/>
    <w:rsid w:val="00E21E6E"/>
    <w:rsid w:val="00E2717E"/>
    <w:rsid w:val="00E47482"/>
    <w:rsid w:val="00E47EDA"/>
    <w:rsid w:val="00E736AF"/>
    <w:rsid w:val="00E76552"/>
    <w:rsid w:val="00EC2746"/>
    <w:rsid w:val="00EE2F79"/>
    <w:rsid w:val="00F16BC7"/>
    <w:rsid w:val="00F253CD"/>
    <w:rsid w:val="00F26752"/>
    <w:rsid w:val="00F34364"/>
    <w:rsid w:val="00F53C4C"/>
    <w:rsid w:val="00F56E64"/>
    <w:rsid w:val="00F70350"/>
    <w:rsid w:val="00F8116F"/>
    <w:rsid w:val="00F83BE7"/>
    <w:rsid w:val="00F83C48"/>
    <w:rsid w:val="00FB6597"/>
    <w:rsid w:val="00FC4BB5"/>
    <w:rsid w:val="00FC5D8A"/>
    <w:rsid w:val="00FD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3CCE1"/>
  <w15:chartTrackingRefBased/>
  <w15:docId w15:val="{C022B3B8-087C-498F-8665-63F53205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C680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Pealkiri2">
    <w:name w:val="heading 2"/>
    <w:next w:val="Normaallaad"/>
    <w:link w:val="Pealkiri2Mrk"/>
    <w:uiPriority w:val="9"/>
    <w:unhideWhenUsed/>
    <w:qFormat/>
    <w:rsid w:val="00CA78BB"/>
    <w:pPr>
      <w:keepNext/>
      <w:keepLines/>
      <w:spacing w:after="5" w:line="250" w:lineRule="auto"/>
      <w:ind w:left="10" w:right="128" w:hanging="10"/>
      <w:jc w:val="both"/>
      <w:outlineLvl w:val="1"/>
    </w:pPr>
    <w:rPr>
      <w:rFonts w:eastAsia="Times New Roman"/>
      <w:b/>
      <w:color w:val="000000"/>
      <w:szCs w:val="22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WW-Default">
    <w:name w:val="WW-Default"/>
    <w:basedOn w:val="Normaallaad"/>
    <w:rsid w:val="005C6809"/>
    <w:pPr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rsid w:val="005C680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customStyle="1" w:styleId="WW-Default11">
    <w:name w:val="WW-Default11"/>
    <w:rsid w:val="005C6809"/>
    <w:pPr>
      <w:widowControl w:val="0"/>
      <w:suppressAutoHyphens/>
      <w:autoSpaceDE w:val="0"/>
      <w:spacing w:after="0" w:line="240" w:lineRule="atLeast"/>
    </w:pPr>
    <w:rPr>
      <w:rFonts w:ascii="Helvetica" w:eastAsia="Times New Roman" w:hAnsi="Helvetica" w:cs="Times"/>
      <w:color w:val="000000"/>
      <w:szCs w:val="20"/>
      <w:lang w:val="en-US" w:eastAsia="ar-SA"/>
    </w:rPr>
  </w:style>
  <w:style w:type="paragraph" w:styleId="Pis">
    <w:name w:val="header"/>
    <w:basedOn w:val="Normaallaad"/>
    <w:link w:val="PisMrk"/>
    <w:uiPriority w:val="99"/>
    <w:unhideWhenUsed/>
    <w:rsid w:val="005C6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C6809"/>
    <w:rPr>
      <w:rFonts w:asciiTheme="minorHAnsi" w:hAnsiTheme="minorHAnsi" w:cstheme="minorBidi"/>
      <w:sz w:val="22"/>
      <w:szCs w:val="22"/>
    </w:rPr>
  </w:style>
  <w:style w:type="paragraph" w:styleId="Jalus">
    <w:name w:val="footer"/>
    <w:basedOn w:val="Normaallaad"/>
    <w:link w:val="JalusMrk"/>
    <w:uiPriority w:val="99"/>
    <w:unhideWhenUsed/>
    <w:rsid w:val="005C6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C6809"/>
    <w:rPr>
      <w:rFonts w:asciiTheme="minorHAnsi" w:hAnsiTheme="minorHAnsi" w:cstheme="minorBidi"/>
      <w:sz w:val="22"/>
      <w:szCs w:val="22"/>
    </w:rPr>
  </w:style>
  <w:style w:type="table" w:styleId="Kontuurtabel">
    <w:name w:val="Table Grid"/>
    <w:basedOn w:val="Normaaltabel"/>
    <w:uiPriority w:val="39"/>
    <w:rsid w:val="00F83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2Mrk">
    <w:name w:val="Pealkiri 2 Märk"/>
    <w:basedOn w:val="Liguvaikefont"/>
    <w:link w:val="Pealkiri2"/>
    <w:uiPriority w:val="9"/>
    <w:rsid w:val="00CA78BB"/>
    <w:rPr>
      <w:rFonts w:eastAsia="Times New Roman"/>
      <w:b/>
      <w:color w:val="000000"/>
      <w:szCs w:val="22"/>
      <w:lang w:eastAsia="et-EE"/>
    </w:rPr>
  </w:style>
  <w:style w:type="table" w:customStyle="1" w:styleId="TableGrid">
    <w:name w:val="TableGrid"/>
    <w:rsid w:val="00660DE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ariviide">
    <w:name w:val="annotation reference"/>
    <w:basedOn w:val="Liguvaikefont"/>
    <w:uiPriority w:val="99"/>
    <w:semiHidden/>
    <w:unhideWhenUsed/>
    <w:rsid w:val="006146E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146E6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146E6"/>
    <w:rPr>
      <w:rFonts w:asciiTheme="minorHAnsi" w:hAnsiTheme="minorHAnsi" w:cstheme="minorBidi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146E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146E6"/>
    <w:rPr>
      <w:rFonts w:asciiTheme="minorHAnsi" w:hAnsiTheme="minorHAnsi" w:cstheme="minorBidi"/>
      <w:b/>
      <w:bCs/>
      <w:sz w:val="20"/>
      <w:szCs w:val="20"/>
    </w:rPr>
  </w:style>
  <w:style w:type="paragraph" w:customStyle="1" w:styleId="4alaotsikkoleipteksti">
    <w:name w:val="4.alaotsikko+leipäteksti"/>
    <w:basedOn w:val="Vahedeta"/>
    <w:qFormat/>
    <w:rsid w:val="00E47482"/>
    <w:pPr>
      <w:shd w:val="clear" w:color="auto" w:fill="FFFFFF"/>
      <w:ind w:left="2608" w:hanging="2608"/>
    </w:pPr>
    <w:rPr>
      <w:rFonts w:cstheme="minorHAnsi"/>
      <w:color w:val="000000"/>
      <w:sz w:val="20"/>
      <w:szCs w:val="20"/>
      <w:lang w:val="fi-FI"/>
    </w:rPr>
  </w:style>
  <w:style w:type="paragraph" w:styleId="Vahedeta">
    <w:name w:val="No Spacing"/>
    <w:uiPriority w:val="1"/>
    <w:qFormat/>
    <w:rsid w:val="00E4748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Loendilik">
    <w:name w:val="List Paragraph"/>
    <w:basedOn w:val="Normaallaad"/>
    <w:uiPriority w:val="34"/>
    <w:qFormat/>
    <w:rsid w:val="007B2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65DB-CD51-41EE-B91E-97C7EAFC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281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Kärner, Mati</dc:creator>
  <cp:keywords/>
  <dc:description/>
  <cp:lastModifiedBy>Arto Juhansoo</cp:lastModifiedBy>
  <cp:revision>15</cp:revision>
  <dcterms:created xsi:type="dcterms:W3CDTF">2024-05-01T12:15:00Z</dcterms:created>
  <dcterms:modified xsi:type="dcterms:W3CDTF">2025-09-24T12:22:00Z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2021-03-12T10:22:46Z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7621429c-f107-4125-afcf-0000716bd2ef</vt:lpwstr>
  </property>
  <property fmtid="{D5CDD505-2E9C-101B-9397-08002B2CF9AE}" pid="8" name="MSIP_Label_43f08ec5-d6d9-4227-8387-ccbfcb3632c4_ContentBits">
    <vt:lpwstr>0</vt:lpwstr>
  </property>
</Properties>
</file>